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8741C" w14:textId="5FCE91E8" w:rsidR="00FD0580" w:rsidRPr="00EB3B09" w:rsidRDefault="0032783F" w:rsidP="00562097">
      <w:pPr>
        <w:spacing w:line="276" w:lineRule="auto"/>
        <w:jc w:val="center"/>
        <w:rPr>
          <w:rFonts w:cstheme="minorHAnsi"/>
          <w:b/>
          <w:spacing w:val="24"/>
          <w:w w:val="99"/>
          <w:sz w:val="44"/>
        </w:rPr>
      </w:pPr>
      <w:r w:rsidRPr="00EB3B09">
        <w:rPr>
          <w:rFonts w:cstheme="minorHAnsi"/>
          <w:noProof/>
        </w:rPr>
        <w:drawing>
          <wp:anchor distT="0" distB="0" distL="114300" distR="114300" simplePos="0" relativeHeight="1048" behindDoc="0" locked="0" layoutInCell="1" allowOverlap="1" wp14:anchorId="1C52ADF3" wp14:editId="494B10C1">
            <wp:simplePos x="0" y="0"/>
            <wp:positionH relativeFrom="page">
              <wp:posOffset>685800</wp:posOffset>
            </wp:positionH>
            <wp:positionV relativeFrom="paragraph">
              <wp:posOffset>50165</wp:posOffset>
            </wp:positionV>
            <wp:extent cx="859155" cy="8280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B09">
        <w:rPr>
          <w:rFonts w:cstheme="minorHAnsi"/>
          <w:noProof/>
        </w:rPr>
        <w:drawing>
          <wp:anchor distT="0" distB="0" distL="114300" distR="114300" simplePos="0" relativeHeight="1072" behindDoc="0" locked="0" layoutInCell="1" allowOverlap="1" wp14:anchorId="2AE80896" wp14:editId="408695DB">
            <wp:simplePos x="0" y="0"/>
            <wp:positionH relativeFrom="page">
              <wp:posOffset>6002655</wp:posOffset>
            </wp:positionH>
            <wp:positionV relativeFrom="paragraph">
              <wp:posOffset>50800</wp:posOffset>
            </wp:positionV>
            <wp:extent cx="859155" cy="828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80" w:rsidRPr="00EB3B09">
        <w:rPr>
          <w:rFonts w:cstheme="minorHAnsi"/>
          <w:b/>
          <w:spacing w:val="24"/>
          <w:w w:val="99"/>
          <w:sz w:val="44"/>
        </w:rPr>
        <w:t>Insight Schools of California</w:t>
      </w:r>
    </w:p>
    <w:p w14:paraId="2FFB2C1E" w14:textId="77777777" w:rsidR="00663445" w:rsidRPr="00EB3B09" w:rsidRDefault="00FD0580" w:rsidP="00562097">
      <w:pPr>
        <w:spacing w:line="276" w:lineRule="auto"/>
        <w:jc w:val="center"/>
        <w:rPr>
          <w:rFonts w:eastAsia="Calibri" w:cstheme="minorHAnsi"/>
          <w:sz w:val="44"/>
          <w:szCs w:val="44"/>
        </w:rPr>
      </w:pPr>
      <w:r w:rsidRPr="00EB3B09">
        <w:rPr>
          <w:rFonts w:cstheme="minorHAnsi"/>
          <w:b/>
          <w:spacing w:val="24"/>
          <w:w w:val="99"/>
          <w:sz w:val="44"/>
        </w:rPr>
        <w:t>Face</w:t>
      </w:r>
      <w:r w:rsidR="00D60830" w:rsidRPr="00EB3B09">
        <w:rPr>
          <w:rFonts w:cstheme="minorHAnsi"/>
          <w:b/>
          <w:spacing w:val="24"/>
          <w:w w:val="99"/>
          <w:sz w:val="44"/>
        </w:rPr>
        <w:t>-</w:t>
      </w:r>
      <w:r w:rsidRPr="00EB3B09">
        <w:rPr>
          <w:rFonts w:cstheme="minorHAnsi"/>
          <w:b/>
          <w:spacing w:val="24"/>
          <w:w w:val="99"/>
          <w:sz w:val="44"/>
        </w:rPr>
        <w:t>2</w:t>
      </w:r>
      <w:r w:rsidR="00D60830" w:rsidRPr="00EB3B09">
        <w:rPr>
          <w:rFonts w:cstheme="minorHAnsi"/>
          <w:b/>
          <w:spacing w:val="24"/>
          <w:w w:val="99"/>
          <w:sz w:val="44"/>
        </w:rPr>
        <w:t>-</w:t>
      </w:r>
      <w:r w:rsidRPr="00EB3B09">
        <w:rPr>
          <w:rFonts w:cstheme="minorHAnsi"/>
          <w:b/>
          <w:spacing w:val="24"/>
          <w:w w:val="99"/>
          <w:sz w:val="44"/>
        </w:rPr>
        <w:t>Face Event</w:t>
      </w:r>
    </w:p>
    <w:p w14:paraId="51D83B7C" w14:textId="77777777" w:rsidR="00FD0580" w:rsidRPr="00EB3B09" w:rsidRDefault="00FD0580" w:rsidP="00562097">
      <w:pPr>
        <w:tabs>
          <w:tab w:val="left" w:pos="2260"/>
        </w:tabs>
        <w:spacing w:line="276" w:lineRule="auto"/>
        <w:rPr>
          <w:rFonts w:cstheme="minorHAnsi"/>
          <w:b/>
          <w:spacing w:val="-1"/>
          <w:w w:val="95"/>
          <w:sz w:val="28"/>
          <w:u w:val="thick" w:color="000000"/>
        </w:rPr>
      </w:pPr>
    </w:p>
    <w:p w14:paraId="6F6EF3EA" w14:textId="148F8187" w:rsidR="00663445" w:rsidRPr="00EB3B09" w:rsidRDefault="00AC4C7E" w:rsidP="00562097">
      <w:pPr>
        <w:tabs>
          <w:tab w:val="left" w:pos="1350"/>
        </w:tabs>
        <w:spacing w:line="360" w:lineRule="auto"/>
        <w:rPr>
          <w:rFonts w:eastAsia="Calibri" w:cstheme="minorHAnsi"/>
          <w:sz w:val="28"/>
          <w:szCs w:val="28"/>
        </w:rPr>
      </w:pPr>
      <w:r w:rsidRPr="00EB3B09">
        <w:rPr>
          <w:rFonts w:eastAsia="Calibri" w:cstheme="minorHAnsi"/>
          <w:b/>
          <w:spacing w:val="-1"/>
          <w:w w:val="95"/>
          <w:sz w:val="28"/>
          <w:szCs w:val="28"/>
          <w:u w:val="single"/>
        </w:rPr>
        <w:t>Location</w:t>
      </w:r>
      <w:r w:rsidRPr="00EB3B09">
        <w:rPr>
          <w:rFonts w:cstheme="minorHAnsi"/>
          <w:b/>
          <w:spacing w:val="-1"/>
          <w:w w:val="95"/>
          <w:sz w:val="28"/>
        </w:rPr>
        <w:t>:</w:t>
      </w:r>
      <w:r w:rsidRPr="00EB3B09">
        <w:rPr>
          <w:rFonts w:cstheme="minorHAnsi"/>
          <w:b/>
          <w:spacing w:val="-1"/>
          <w:w w:val="95"/>
          <w:sz w:val="28"/>
        </w:rPr>
        <w:tab/>
      </w:r>
      <w:r w:rsidR="00C823B9" w:rsidRPr="00EB3B09">
        <w:rPr>
          <w:rFonts w:cstheme="minorHAnsi"/>
          <w:b/>
          <w:spacing w:val="-1"/>
          <w:w w:val="95"/>
          <w:sz w:val="28"/>
        </w:rPr>
        <w:t>San Joaquin Valley College (SJVC)</w:t>
      </w:r>
    </w:p>
    <w:p w14:paraId="0E90391E" w14:textId="45619E09" w:rsidR="00FD0580" w:rsidRPr="00EB3B09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rFonts w:asciiTheme="minorHAnsi" w:hAnsiTheme="minorHAnsi" w:cstheme="minorHAnsi"/>
          <w:spacing w:val="-1"/>
          <w:w w:val="95"/>
          <w:u w:val="thick" w:color="000000"/>
        </w:rPr>
      </w:pPr>
      <w:r w:rsidRPr="00EB3B09">
        <w:rPr>
          <w:rFonts w:asciiTheme="minorHAnsi" w:hAnsiTheme="minorHAnsi" w:cstheme="minorHAnsi"/>
          <w:b/>
          <w:spacing w:val="-1"/>
          <w:w w:val="95"/>
          <w:u w:val="single"/>
        </w:rPr>
        <w:t>Date</w:t>
      </w:r>
      <w:r w:rsidRPr="00EB3B09">
        <w:rPr>
          <w:rFonts w:asciiTheme="minorHAnsi" w:hAnsiTheme="minorHAnsi" w:cstheme="minorHAnsi"/>
          <w:b/>
          <w:spacing w:val="-1"/>
          <w:u w:color="000000"/>
        </w:rPr>
        <w:t>:</w:t>
      </w:r>
      <w:r w:rsidRPr="00EB3B09">
        <w:rPr>
          <w:rFonts w:asciiTheme="minorHAnsi" w:hAnsiTheme="minorHAnsi" w:cstheme="minorHAnsi"/>
          <w:b/>
          <w:spacing w:val="-1"/>
        </w:rPr>
        <w:tab/>
      </w:r>
      <w:r w:rsidR="00C823B9" w:rsidRPr="00EB3B09">
        <w:rPr>
          <w:rFonts w:asciiTheme="minorHAnsi" w:hAnsiTheme="minorHAnsi" w:cstheme="minorHAnsi"/>
          <w:spacing w:val="-1"/>
        </w:rPr>
        <w:t>Tuesday, February 4, 2020</w:t>
      </w:r>
    </w:p>
    <w:p w14:paraId="4DEBF6F5" w14:textId="0F5DBBBF" w:rsidR="00FD0580" w:rsidRPr="00EB3B09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rFonts w:asciiTheme="minorHAnsi" w:hAnsiTheme="minorHAnsi" w:cstheme="minorHAnsi"/>
          <w:b/>
          <w:spacing w:val="-1"/>
          <w:w w:val="95"/>
          <w:u w:val="thick" w:color="000000"/>
        </w:rPr>
      </w:pPr>
      <w:r w:rsidRPr="00EB3B09">
        <w:rPr>
          <w:rFonts w:asciiTheme="minorHAnsi" w:hAnsiTheme="minorHAnsi" w:cstheme="minorHAnsi"/>
          <w:b/>
          <w:spacing w:val="-1"/>
          <w:w w:val="95"/>
          <w:u w:val="single"/>
        </w:rPr>
        <w:t>Time</w:t>
      </w:r>
      <w:r w:rsidRPr="00EB3B09">
        <w:rPr>
          <w:rFonts w:asciiTheme="minorHAnsi" w:hAnsiTheme="minorHAnsi" w:cstheme="minorHAnsi"/>
          <w:b/>
          <w:spacing w:val="-1"/>
        </w:rPr>
        <w:t>:</w:t>
      </w:r>
      <w:r w:rsidRPr="00EB3B09">
        <w:rPr>
          <w:rFonts w:asciiTheme="minorHAnsi" w:hAnsiTheme="minorHAnsi" w:cstheme="minorHAnsi"/>
          <w:b/>
          <w:spacing w:val="-1"/>
        </w:rPr>
        <w:tab/>
      </w:r>
      <w:r w:rsidR="00C823B9" w:rsidRPr="00EB3B09">
        <w:rPr>
          <w:rFonts w:asciiTheme="minorHAnsi" w:hAnsiTheme="minorHAnsi" w:cstheme="minorHAnsi"/>
          <w:spacing w:val="-1"/>
        </w:rPr>
        <w:t>10:30 am.</w:t>
      </w:r>
    </w:p>
    <w:p w14:paraId="4B3EE5D2" w14:textId="5C32B60E" w:rsidR="00C823B9" w:rsidRPr="00EB3B09" w:rsidRDefault="00AC4C7E" w:rsidP="00EB3B09">
      <w:pPr>
        <w:tabs>
          <w:tab w:val="left" w:pos="1350"/>
        </w:tabs>
        <w:rPr>
          <w:rFonts w:eastAsia="Times New Roman" w:cstheme="minorHAnsi"/>
          <w:sz w:val="24"/>
          <w:szCs w:val="24"/>
        </w:rPr>
      </w:pPr>
      <w:r w:rsidRPr="00EB3B09">
        <w:rPr>
          <w:rFonts w:cstheme="minorHAnsi"/>
          <w:b/>
          <w:spacing w:val="-1"/>
          <w:w w:val="95"/>
          <w:sz w:val="28"/>
          <w:szCs w:val="28"/>
          <w:u w:val="single"/>
        </w:rPr>
        <w:t>Address</w:t>
      </w:r>
      <w:r w:rsidRPr="00EB3B09">
        <w:rPr>
          <w:rFonts w:cstheme="minorHAnsi"/>
          <w:b/>
          <w:spacing w:val="-1"/>
          <w:w w:val="95"/>
          <w:sz w:val="28"/>
          <w:szCs w:val="28"/>
          <w:u w:color="000000"/>
        </w:rPr>
        <w:t>:</w:t>
      </w:r>
      <w:r w:rsidR="00EB3B09">
        <w:rPr>
          <w:rFonts w:cstheme="minorHAnsi"/>
          <w:b/>
          <w:spacing w:val="-1"/>
          <w:w w:val="95"/>
        </w:rPr>
        <w:tab/>
      </w:r>
      <w:bookmarkStart w:id="0" w:name="_GoBack"/>
      <w:bookmarkEnd w:id="0"/>
      <w:r w:rsidR="00C823B9" w:rsidRPr="00EB3B09">
        <w:rPr>
          <w:rFonts w:eastAsia="Times New Roman" w:cstheme="minorHAnsi"/>
          <w:bCs/>
          <w:sz w:val="28"/>
          <w:szCs w:val="24"/>
        </w:rPr>
        <w:t>8344 W Mineral King Ave</w:t>
      </w:r>
      <w:r w:rsidR="00EB3B09" w:rsidRPr="00EB3B09">
        <w:rPr>
          <w:rFonts w:eastAsia="Times New Roman" w:cstheme="minorHAnsi"/>
          <w:bCs/>
          <w:sz w:val="28"/>
          <w:szCs w:val="24"/>
        </w:rPr>
        <w:t>,</w:t>
      </w:r>
      <w:r w:rsidR="00C823B9" w:rsidRPr="00EB3B09">
        <w:rPr>
          <w:rFonts w:eastAsia="Times New Roman" w:cstheme="minorHAnsi"/>
          <w:bCs/>
          <w:sz w:val="28"/>
          <w:szCs w:val="24"/>
        </w:rPr>
        <w:t xml:space="preserve"> Visalia</w:t>
      </w:r>
      <w:r w:rsidR="00EB3B09" w:rsidRPr="00EB3B09">
        <w:rPr>
          <w:rFonts w:eastAsia="Times New Roman" w:cstheme="minorHAnsi"/>
          <w:bCs/>
          <w:sz w:val="28"/>
          <w:szCs w:val="24"/>
        </w:rPr>
        <w:t>,</w:t>
      </w:r>
      <w:r w:rsidR="00C823B9" w:rsidRPr="00EB3B09">
        <w:rPr>
          <w:rFonts w:eastAsia="Times New Roman" w:cstheme="minorHAnsi"/>
          <w:bCs/>
          <w:sz w:val="28"/>
          <w:szCs w:val="24"/>
        </w:rPr>
        <w:t xml:space="preserve"> CA</w:t>
      </w:r>
      <w:r w:rsidR="00EB3B09" w:rsidRPr="00EB3B09">
        <w:rPr>
          <w:rFonts w:eastAsia="Times New Roman" w:cstheme="minorHAnsi"/>
          <w:bCs/>
          <w:sz w:val="28"/>
          <w:szCs w:val="24"/>
        </w:rPr>
        <w:t>,</w:t>
      </w:r>
      <w:r w:rsidR="00C823B9" w:rsidRPr="00EB3B09">
        <w:rPr>
          <w:rFonts w:eastAsia="Times New Roman" w:cstheme="minorHAnsi"/>
          <w:bCs/>
          <w:sz w:val="28"/>
          <w:szCs w:val="24"/>
        </w:rPr>
        <w:t xml:space="preserve"> 93291</w:t>
      </w:r>
    </w:p>
    <w:p w14:paraId="47B52082" w14:textId="39299347" w:rsidR="00FD0580" w:rsidRPr="00EB3B09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rFonts w:asciiTheme="minorHAnsi" w:hAnsiTheme="minorHAnsi" w:cstheme="minorHAnsi"/>
          <w:b/>
          <w:spacing w:val="-1"/>
          <w:w w:val="95"/>
        </w:rPr>
      </w:pPr>
      <w:r w:rsidRPr="00EB3B09">
        <w:rPr>
          <w:rFonts w:asciiTheme="minorHAnsi" w:hAnsiTheme="minorHAnsi" w:cstheme="minorHAnsi"/>
          <w:b/>
          <w:spacing w:val="-1"/>
          <w:w w:val="95"/>
          <w:u w:val="single"/>
        </w:rPr>
        <w:t>Website</w:t>
      </w:r>
      <w:r w:rsidRPr="00EB3B09">
        <w:rPr>
          <w:rFonts w:asciiTheme="minorHAnsi" w:hAnsiTheme="minorHAnsi" w:cstheme="minorHAnsi"/>
          <w:b/>
          <w:spacing w:val="-1"/>
          <w:w w:val="95"/>
        </w:rPr>
        <w:t>:</w:t>
      </w:r>
      <w:r w:rsidRPr="00EB3B09">
        <w:rPr>
          <w:rFonts w:asciiTheme="minorHAnsi" w:hAnsiTheme="minorHAnsi" w:cstheme="minorHAnsi"/>
          <w:b/>
          <w:spacing w:val="-1"/>
          <w:w w:val="95"/>
        </w:rPr>
        <w:tab/>
      </w:r>
      <w:r w:rsidR="004A3067" w:rsidRPr="00EB3B09">
        <w:rPr>
          <w:rFonts w:asciiTheme="minorHAnsi" w:hAnsiTheme="minorHAnsi" w:cstheme="minorHAnsi"/>
          <w:spacing w:val="-1"/>
          <w:w w:val="95"/>
        </w:rPr>
        <w:t>https://www.sjvc.edu/</w:t>
      </w:r>
    </w:p>
    <w:p w14:paraId="0AACEABB" w14:textId="013455DA" w:rsidR="00FD0580" w:rsidRPr="00EB3B09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rFonts w:asciiTheme="minorHAnsi" w:hAnsiTheme="minorHAnsi" w:cstheme="minorHAnsi"/>
          <w:b/>
          <w:spacing w:val="-1"/>
          <w:w w:val="95"/>
        </w:rPr>
      </w:pPr>
      <w:r w:rsidRPr="00EB3B09">
        <w:rPr>
          <w:rFonts w:asciiTheme="minorHAnsi" w:hAnsiTheme="minorHAnsi" w:cstheme="minorHAnsi"/>
          <w:b/>
          <w:spacing w:val="-1"/>
          <w:w w:val="95"/>
          <w:u w:val="single"/>
        </w:rPr>
        <w:t>Cost</w:t>
      </w:r>
      <w:r w:rsidRPr="00EB3B09">
        <w:rPr>
          <w:rFonts w:asciiTheme="minorHAnsi" w:hAnsiTheme="minorHAnsi" w:cstheme="minorHAnsi"/>
          <w:b/>
          <w:spacing w:val="-1"/>
          <w:w w:val="95"/>
        </w:rPr>
        <w:t>:</w:t>
      </w:r>
      <w:r w:rsidRPr="00EB3B09">
        <w:rPr>
          <w:rFonts w:asciiTheme="minorHAnsi" w:hAnsiTheme="minorHAnsi" w:cstheme="minorHAnsi"/>
          <w:b/>
          <w:spacing w:val="-1"/>
          <w:w w:val="95"/>
        </w:rPr>
        <w:tab/>
      </w:r>
      <w:r w:rsidR="00C823B9" w:rsidRPr="00EB3B09">
        <w:rPr>
          <w:rFonts w:asciiTheme="minorHAnsi" w:hAnsiTheme="minorHAnsi" w:cstheme="minorHAnsi"/>
          <w:spacing w:val="-1"/>
          <w:w w:val="95"/>
        </w:rPr>
        <w:t>Free Tour- possible parking fee</w:t>
      </w:r>
    </w:p>
    <w:p w14:paraId="26B5B0B2" w14:textId="77777777" w:rsidR="00FD0580" w:rsidRPr="00EB3B09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rFonts w:asciiTheme="minorHAnsi" w:hAnsiTheme="minorHAnsi" w:cstheme="minorHAnsi"/>
          <w:b/>
          <w:spacing w:val="-1"/>
          <w:w w:val="95"/>
          <w:u w:val="thick" w:color="000000"/>
        </w:rPr>
      </w:pPr>
      <w:r w:rsidRPr="00EB3B09">
        <w:rPr>
          <w:rFonts w:asciiTheme="minorHAnsi" w:hAnsiTheme="minorHAnsi" w:cstheme="minorHAnsi"/>
          <w:b/>
          <w:spacing w:val="-1"/>
          <w:w w:val="95"/>
          <w:u w:val="single"/>
        </w:rPr>
        <w:t>Other Info</w:t>
      </w:r>
      <w:r w:rsidRPr="00EB3B09">
        <w:rPr>
          <w:rFonts w:asciiTheme="minorHAnsi" w:hAnsiTheme="minorHAnsi" w:cstheme="minorHAnsi"/>
          <w:b/>
          <w:spacing w:val="-1"/>
        </w:rPr>
        <w:t>:</w:t>
      </w:r>
      <w:r w:rsidRPr="00EB3B09">
        <w:rPr>
          <w:rFonts w:asciiTheme="minorHAnsi" w:hAnsiTheme="minorHAnsi" w:cstheme="minorHAnsi"/>
          <w:b/>
          <w:spacing w:val="-1"/>
        </w:rPr>
        <w:tab/>
      </w:r>
    </w:p>
    <w:p w14:paraId="23486F50" w14:textId="77777777" w:rsidR="00FD0580" w:rsidRPr="00EB3B09" w:rsidRDefault="00FD0580" w:rsidP="00562097">
      <w:pPr>
        <w:spacing w:line="360" w:lineRule="auto"/>
        <w:rPr>
          <w:rFonts w:eastAsia="Calibri" w:cstheme="minorHAnsi"/>
          <w:sz w:val="28"/>
          <w:szCs w:val="28"/>
        </w:rPr>
      </w:pPr>
      <w:r w:rsidRPr="00EB3B09">
        <w:rPr>
          <w:rFonts w:cstheme="minorHAnsi"/>
          <w:b/>
          <w:color w:val="FF0000"/>
          <w:spacing w:val="-1"/>
          <w:sz w:val="28"/>
          <w:u w:val="single"/>
        </w:rPr>
        <w:t>Teacher Chaperones</w:t>
      </w:r>
      <w:r w:rsidR="00562097" w:rsidRPr="00EB3B09">
        <w:rPr>
          <w:rFonts w:cstheme="minorHAnsi"/>
          <w:b/>
          <w:color w:val="FF0000"/>
          <w:spacing w:val="-1"/>
          <w:sz w:val="28"/>
          <w:u w:val="single"/>
        </w:rPr>
        <w:t>/Contact Info</w:t>
      </w:r>
      <w:r w:rsidRPr="00EB3B09">
        <w:rPr>
          <w:rFonts w:cstheme="minorHAnsi"/>
          <w:color w:val="FF0000"/>
          <w:spacing w:val="-1"/>
          <w:sz w:val="28"/>
        </w:rPr>
        <w:t>:</w:t>
      </w:r>
    </w:p>
    <w:p w14:paraId="2CE310F4" w14:textId="05612AC0" w:rsidR="00FD0580" w:rsidRPr="00EB3B09" w:rsidRDefault="00C823B9" w:rsidP="00D14695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eastAsia="Calibri" w:cstheme="minorHAnsi"/>
          <w:sz w:val="28"/>
          <w:szCs w:val="28"/>
        </w:rPr>
      </w:pPr>
      <w:r w:rsidRPr="00EB3B09">
        <w:rPr>
          <w:rFonts w:eastAsia="Calibri" w:cstheme="minorHAnsi"/>
          <w:sz w:val="28"/>
          <w:szCs w:val="28"/>
        </w:rPr>
        <w:t>Sammie Matthews – 559-32</w:t>
      </w:r>
      <w:r w:rsidR="00E21182" w:rsidRPr="00EB3B09">
        <w:rPr>
          <w:rFonts w:eastAsia="Calibri" w:cstheme="minorHAnsi"/>
          <w:sz w:val="28"/>
          <w:szCs w:val="28"/>
        </w:rPr>
        <w:t>6</w:t>
      </w:r>
      <w:r w:rsidRPr="00EB3B09">
        <w:rPr>
          <w:rFonts w:eastAsia="Calibri" w:cstheme="minorHAnsi"/>
          <w:sz w:val="28"/>
          <w:szCs w:val="28"/>
        </w:rPr>
        <w:t>-9464</w:t>
      </w:r>
    </w:p>
    <w:p w14:paraId="1E0E1FA8" w14:textId="799D6BEF" w:rsidR="00FD0580" w:rsidRPr="00EB3B09" w:rsidRDefault="00C823B9" w:rsidP="00D14695">
      <w:pPr>
        <w:numPr>
          <w:ilvl w:val="0"/>
          <w:numId w:val="7"/>
        </w:numPr>
        <w:tabs>
          <w:tab w:val="left" w:pos="1080"/>
        </w:tabs>
        <w:spacing w:line="360" w:lineRule="auto"/>
        <w:rPr>
          <w:rFonts w:eastAsia="Calibri" w:cstheme="minorHAnsi"/>
          <w:sz w:val="28"/>
          <w:szCs w:val="28"/>
        </w:rPr>
      </w:pPr>
      <w:r w:rsidRPr="00EB3B09">
        <w:rPr>
          <w:rFonts w:eastAsia="Calibri" w:cstheme="minorHAnsi"/>
          <w:sz w:val="28"/>
          <w:szCs w:val="28"/>
        </w:rPr>
        <w:t>Rachelle MacIver – 559-898-2507</w:t>
      </w:r>
    </w:p>
    <w:p w14:paraId="1EE140A8" w14:textId="77777777" w:rsidR="00562097" w:rsidRPr="00EB3B09" w:rsidRDefault="00562097" w:rsidP="00562097">
      <w:pPr>
        <w:tabs>
          <w:tab w:val="right" w:pos="9360"/>
        </w:tabs>
        <w:spacing w:line="360" w:lineRule="auto"/>
        <w:rPr>
          <w:rFonts w:cstheme="minorHAnsi"/>
          <w:spacing w:val="-1"/>
          <w:sz w:val="28"/>
          <w:u w:val="double"/>
        </w:rPr>
      </w:pPr>
      <w:r w:rsidRPr="00EB3B09">
        <w:rPr>
          <w:rFonts w:cstheme="minorHAnsi"/>
          <w:spacing w:val="-1"/>
          <w:sz w:val="28"/>
          <w:u w:val="double"/>
        </w:rPr>
        <w:tab/>
      </w:r>
    </w:p>
    <w:p w14:paraId="427A3197" w14:textId="77777777" w:rsidR="00562097" w:rsidRPr="00EB3B09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cstheme="minorHAnsi"/>
          <w:spacing w:val="-1"/>
          <w:sz w:val="28"/>
        </w:rPr>
      </w:pPr>
      <w:r w:rsidRPr="00EB3B09">
        <w:rPr>
          <w:rFonts w:cstheme="minorHAnsi"/>
          <w:spacing w:val="-1"/>
          <w:sz w:val="28"/>
        </w:rPr>
        <w:t>Event Description</w:t>
      </w:r>
    </w:p>
    <w:p w14:paraId="64CD4F69" w14:textId="487B40AC" w:rsidR="00AC4C7E" w:rsidRPr="00EB3B09" w:rsidRDefault="004A306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cstheme="minorHAnsi"/>
          <w:spacing w:val="-1"/>
          <w:sz w:val="28"/>
        </w:rPr>
      </w:pPr>
      <w:r w:rsidRPr="00EB3B09">
        <w:rPr>
          <w:rFonts w:cstheme="minorHAnsi"/>
          <w:spacing w:val="-1"/>
          <w:sz w:val="28"/>
        </w:rPr>
        <w:t>Come join us for a campus tour of San Joaquin Valley College. This college has been around since 1977 and offers many accelerated programs of study in the medical, technical, or business fields. If you</w:t>
      </w:r>
      <w:r w:rsidR="00EB3B09" w:rsidRPr="00EB3B09">
        <w:rPr>
          <w:rFonts w:cstheme="minorHAnsi"/>
          <w:spacing w:val="-1"/>
          <w:sz w:val="28"/>
        </w:rPr>
        <w:t xml:space="preserve">’re </w:t>
      </w:r>
      <w:r w:rsidRPr="00EB3B09">
        <w:rPr>
          <w:rFonts w:cstheme="minorHAnsi"/>
          <w:spacing w:val="-1"/>
          <w:sz w:val="28"/>
        </w:rPr>
        <w:t>interested in career education, come take a look and get your questions answered.</w:t>
      </w:r>
    </w:p>
    <w:p w14:paraId="336C5C04" w14:textId="77777777" w:rsidR="00562097" w:rsidRPr="00EB3B09" w:rsidRDefault="00562097" w:rsidP="00562097">
      <w:pPr>
        <w:tabs>
          <w:tab w:val="right" w:pos="9360"/>
        </w:tabs>
        <w:spacing w:line="360" w:lineRule="auto"/>
        <w:rPr>
          <w:rFonts w:cstheme="minorHAnsi"/>
          <w:spacing w:val="-1"/>
          <w:sz w:val="28"/>
          <w:u w:val="double"/>
        </w:rPr>
      </w:pPr>
      <w:r w:rsidRPr="00EB3B09">
        <w:rPr>
          <w:rFonts w:cstheme="minorHAnsi"/>
          <w:spacing w:val="-1"/>
          <w:sz w:val="28"/>
          <w:u w:val="double"/>
        </w:rPr>
        <w:tab/>
      </w:r>
    </w:p>
    <w:p w14:paraId="5F12DC5E" w14:textId="77777777" w:rsidR="00562097" w:rsidRPr="00EB3B09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cstheme="minorHAnsi"/>
          <w:spacing w:val="-1"/>
          <w:sz w:val="28"/>
        </w:rPr>
      </w:pPr>
      <w:r w:rsidRPr="00EB3B09">
        <w:rPr>
          <w:rFonts w:cstheme="minorHAnsi"/>
          <w:spacing w:val="-1"/>
          <w:sz w:val="28"/>
        </w:rPr>
        <w:t>Check-in Info</w:t>
      </w:r>
    </w:p>
    <w:p w14:paraId="570E5266" w14:textId="77777777" w:rsidR="00C823B9" w:rsidRPr="00EB3B09" w:rsidRDefault="00C823B9" w:rsidP="00C823B9">
      <w:pPr>
        <w:tabs>
          <w:tab w:val="left" w:pos="720"/>
          <w:tab w:val="left" w:pos="1080"/>
          <w:tab w:val="left" w:pos="3881"/>
        </w:tabs>
        <w:spacing w:line="276" w:lineRule="auto"/>
        <w:rPr>
          <w:rFonts w:cstheme="minorHAnsi"/>
          <w:spacing w:val="-1"/>
          <w:sz w:val="24"/>
        </w:rPr>
      </w:pPr>
      <w:r w:rsidRPr="00EB3B09">
        <w:rPr>
          <w:rFonts w:cstheme="minorHAnsi"/>
          <w:spacing w:val="-1"/>
          <w:sz w:val="24"/>
        </w:rPr>
        <w:t>We will be at a table with a sign-in sheet and a posted sign.</w:t>
      </w:r>
    </w:p>
    <w:p w14:paraId="2DBB1C07" w14:textId="77777777" w:rsidR="00562097" w:rsidRPr="00EB3B09" w:rsidRDefault="00562097" w:rsidP="00562097">
      <w:pPr>
        <w:tabs>
          <w:tab w:val="right" w:pos="9360"/>
        </w:tabs>
        <w:spacing w:line="360" w:lineRule="auto"/>
        <w:rPr>
          <w:rFonts w:cstheme="minorHAnsi"/>
          <w:spacing w:val="-1"/>
          <w:sz w:val="28"/>
          <w:u w:val="double"/>
        </w:rPr>
      </w:pPr>
      <w:r w:rsidRPr="00EB3B09">
        <w:rPr>
          <w:rFonts w:cstheme="minorHAnsi"/>
          <w:spacing w:val="-1"/>
          <w:sz w:val="28"/>
          <w:u w:val="double"/>
        </w:rPr>
        <w:tab/>
      </w:r>
    </w:p>
    <w:p w14:paraId="7E2EF84E" w14:textId="77777777" w:rsidR="00441C27" w:rsidRPr="00EB3B09" w:rsidRDefault="00562097" w:rsidP="00441C27">
      <w:pPr>
        <w:tabs>
          <w:tab w:val="left" w:pos="720"/>
          <w:tab w:val="left" w:pos="1080"/>
          <w:tab w:val="left" w:pos="3881"/>
        </w:tabs>
        <w:spacing w:line="276" w:lineRule="auto"/>
        <w:rPr>
          <w:rFonts w:cstheme="minorHAnsi"/>
          <w:b/>
          <w:spacing w:val="-1"/>
          <w:sz w:val="28"/>
        </w:rPr>
      </w:pPr>
      <w:r w:rsidRPr="00EB3B09">
        <w:rPr>
          <w:rFonts w:cstheme="minorHAnsi"/>
          <w:spacing w:val="-1"/>
          <w:sz w:val="28"/>
        </w:rPr>
        <w:t>Items to bring</w:t>
      </w:r>
      <w:r w:rsidR="00441C27" w:rsidRPr="00EB3B09">
        <w:rPr>
          <w:rFonts w:cstheme="minorHAnsi"/>
          <w:b/>
          <w:spacing w:val="-1"/>
          <w:sz w:val="28"/>
        </w:rPr>
        <w:t xml:space="preserve"> </w:t>
      </w:r>
      <w:bookmarkStart w:id="1" w:name="_Hlk19800581"/>
    </w:p>
    <w:p w14:paraId="6AF8B847" w14:textId="77777777" w:rsidR="00441C27" w:rsidRPr="00EB3B09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eastAsia="Calibri" w:cstheme="minorHAnsi"/>
          <w:sz w:val="24"/>
          <w:szCs w:val="24"/>
        </w:rPr>
      </w:pPr>
      <w:r w:rsidRPr="00EB3B09">
        <w:rPr>
          <w:rFonts w:eastAsia="Calibri" w:cstheme="minorHAnsi"/>
          <w:sz w:val="24"/>
          <w:szCs w:val="24"/>
        </w:rPr>
        <w:t>Liability Release Form</w:t>
      </w:r>
    </w:p>
    <w:p w14:paraId="62C26404" w14:textId="77777777" w:rsidR="00441C27" w:rsidRPr="00EB3B09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eastAsia="Calibri" w:cstheme="minorHAnsi"/>
          <w:sz w:val="24"/>
          <w:szCs w:val="24"/>
        </w:rPr>
      </w:pPr>
      <w:r w:rsidRPr="00EB3B09">
        <w:rPr>
          <w:rFonts w:eastAsia="Calibri" w:cstheme="minorHAnsi"/>
          <w:sz w:val="24"/>
          <w:szCs w:val="24"/>
        </w:rPr>
        <w:t>Photo/Video Release Form</w:t>
      </w:r>
    </w:p>
    <w:p w14:paraId="5683E0C4" w14:textId="77777777" w:rsidR="00663445" w:rsidRPr="00EB3B09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eastAsia="Calibri" w:cstheme="minorHAnsi"/>
          <w:sz w:val="24"/>
          <w:szCs w:val="24"/>
        </w:rPr>
      </w:pPr>
      <w:r w:rsidRPr="00EB3B09">
        <w:rPr>
          <w:rFonts w:eastAsia="Calibri" w:cstheme="minorHAnsi"/>
          <w:sz w:val="24"/>
          <w:szCs w:val="24"/>
        </w:rPr>
        <w:t>Driver’s Consent Form (if not accompanied by a parent)</w:t>
      </w:r>
      <w:bookmarkEnd w:id="1"/>
    </w:p>
    <w:sectPr w:rsidR="00663445" w:rsidRPr="00EB3B09" w:rsidSect="005620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5pt;height:10.85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45"/>
    <w:rsid w:val="0032783F"/>
    <w:rsid w:val="00441C27"/>
    <w:rsid w:val="004A3067"/>
    <w:rsid w:val="00562097"/>
    <w:rsid w:val="00663445"/>
    <w:rsid w:val="008A0D83"/>
    <w:rsid w:val="00AC4C7E"/>
    <w:rsid w:val="00C823B9"/>
    <w:rsid w:val="00D14695"/>
    <w:rsid w:val="00D60830"/>
    <w:rsid w:val="00E21182"/>
    <w:rsid w:val="00EB3B09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3963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Neuenschwander</dc:creator>
  <cp:lastModifiedBy>Terrazas, Janine (ISCA Teacher)</cp:lastModifiedBy>
  <cp:revision>6</cp:revision>
  <dcterms:created xsi:type="dcterms:W3CDTF">2019-10-03T19:37:00Z</dcterms:created>
  <dcterms:modified xsi:type="dcterms:W3CDTF">2020-01-17T18:03:00Z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